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4988" w14:textId="68080C33" w:rsidR="00850C6D" w:rsidRPr="00850C6D" w:rsidRDefault="00850C6D" w:rsidP="00850C6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l-PL"/>
        </w:rPr>
      </w:pPr>
      <w:r w:rsidRPr="00850C6D">
        <w:rPr>
          <w:rFonts w:ascii="Times New Roman" w:eastAsia="Times New Roman" w:hAnsi="Times New Roman" w:cs="Times New Roman"/>
          <w:lang w:eastAsia="pl-PL"/>
        </w:rPr>
        <w:fldChar w:fldCharType="begin"/>
      </w:r>
      <w:r w:rsidR="00EB4C17">
        <w:rPr>
          <w:rFonts w:ascii="Times New Roman" w:eastAsia="Times New Roman" w:hAnsi="Times New Roman" w:cs="Times New Roman"/>
          <w:lang w:eastAsia="pl-PL"/>
        </w:rPr>
        <w:instrText xml:space="preserve"> INCLUDEPICTURE "C:\\var\\folders\\f9\\1tt2sysx2jn8ptp9k94yb18c0000gp\\T\\com.microsoft.Word\\WebArchiveCopyPasteTempFiles\\page1image432563472" \* MERGEFORMAT </w:instrText>
      </w:r>
      <w:r w:rsidRPr="00850C6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50C6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0B6285C" wp14:editId="27373813">
            <wp:extent cx="3645535" cy="1243330"/>
            <wp:effectExtent l="0" t="0" r="0" b="1270"/>
            <wp:docPr id="1" name="Obraz 1" descr="page1image43256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5634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6D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1E5CC03" w14:textId="54925410" w:rsidR="006F647D" w:rsidRPr="006F647D" w:rsidRDefault="00850C6D" w:rsidP="006F647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– monitoring wizyjny</w:t>
      </w:r>
      <w:r w:rsidR="006F64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87F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6F64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5F3501">
        <w:rPr>
          <w:rFonts w:ascii="Times New Roman" w:hAnsi="Times New Roman" w:cs="Times New Roman"/>
          <w:b/>
          <w:bCs/>
          <w:sz w:val="28"/>
          <w:szCs w:val="28"/>
        </w:rPr>
        <w:t>Publicznym Przedszkolu w Żmigrodzie „Zielona Dolina”</w:t>
      </w:r>
    </w:p>
    <w:p w14:paraId="67D04E41" w14:textId="77777777" w:rsidR="00850C6D" w:rsidRPr="00850C6D" w:rsidRDefault="00850C6D" w:rsidP="00850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art. 13 ust. 1 i ust. 2 ogólnego Rozporządzenia Parlamentu Europejskiego i Rady (UE) 2016/679 z dnia 27 kwietnia 2016 roku w sprawie ochrony osób fizycznych w związku z przetwarzaniem danych osobowych i w sprawie swobodnego przepływu takich danych oraz uchylenia dyrektywy 95/46/WE (dalej: „RODO”) informujemy, że: </w:t>
      </w:r>
    </w:p>
    <w:p w14:paraId="3D56F22D" w14:textId="335FF147" w:rsidR="00850C6D" w:rsidRPr="00850C6D" w:rsidRDefault="00850C6D" w:rsidP="00850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1. Administratorem danych osobowych przetwarzanych w związku z funkcjonowaniem monitoringu wizyjnego jes</w:t>
      </w:r>
      <w:r w:rsidR="00F87F6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 </w:t>
      </w:r>
      <w:r w:rsidR="005F3501">
        <w:rPr>
          <w:rFonts w:ascii="Times New Roman" w:eastAsia="Times New Roman" w:hAnsi="Times New Roman" w:cs="Times New Roman"/>
          <w:sz w:val="22"/>
          <w:szCs w:val="22"/>
          <w:lang w:eastAsia="pl-PL"/>
        </w:rPr>
        <w:t>Publiczne Przedszkole w Żmigrodzie „Zielona Dolina”</w:t>
      </w:r>
      <w:r w:rsidR="00F87F6B"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zwana dalej: „Administratorem”.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2. Kontakt z wyznaczonym Inspektorem Ochrony Danych Osobowych możliwy jest pod adresem email: </w:t>
      </w:r>
      <w:r w:rsidR="005F3501" w:rsidRPr="005F3501"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  <w:t>kontakt@rodo-leszno.com.pl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3. Dane osobowe o których mowa w pkt. 1 są przetwarzane w celu zapewnienia bezpieczeństwa </w:t>
      </w:r>
      <w:r w:rsidR="005F3501">
        <w:rPr>
          <w:rFonts w:ascii="Times New Roman" w:eastAsia="Times New Roman" w:hAnsi="Times New Roman" w:cs="Times New Roman"/>
          <w:sz w:val="22"/>
          <w:szCs w:val="22"/>
          <w:lang w:eastAsia="pl-PL"/>
        </w:rPr>
        <w:t>dzieci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pracowników oraz ochrony mienia.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4. Podstawą prawną przetwarzania danych osobowych jest art. 108a ustawy Prawo Oświatowe (tekst jednolity z dnia 10 maja 2018r. Dz.U. z. 2018 r. poz. 996).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5. Zapisy z monitoringu są przechowywane przez okres nieprzekraczający </w:t>
      </w:r>
      <w:r w:rsidR="005F3501">
        <w:rPr>
          <w:rFonts w:ascii="Times New Roman" w:eastAsia="Times New Roman" w:hAnsi="Times New Roman" w:cs="Times New Roman"/>
          <w:sz w:val="22"/>
          <w:szCs w:val="22"/>
          <w:lang w:eastAsia="pl-PL"/>
        </w:rPr>
        <w:t>8 dni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w zależności od możliwości technicznych urządzeń rejestrujących a następnie nadpisywane. Niezależnie od powyższego zapisy z monitoringu przechowywane będą bezwzględnie zgodnie z ww. ustawą przez okres nie dłuższy niż 3 miesiące.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6. Odbiorcami danych z monitoringu mogą być wyłącznie podwykonawcy świadczący na rzecz administratora usługi w zakresie ochrony osób i mienia oraz dostawcy sprzętu i oprogramowania w niezbędnym zakresie. W pozostałym zakresie dostęp do zapisów ma jedynie upoważniony personel wewnętrzny i podmioty uprawnione z mocy prawa.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7. Osoba zarejestrowana przez system monitoringu ma prawo do uzyskania potwierdzenia czy przetwarzane są dane osobowe jej dotyczące, a jeżeli ma to miejsce ma prawo uzyskania dostępu do nich oraz do informacji określonych w art. 15 RODO, prawo ograniczenia przetwarzania, prawo żądania ich usunięcia, chyba że przepisy odrębne stanowią inaczej oraz prawo wniesienia skargi do Prezesa Urzędu Ochrony Danych Osobowych.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8. Dane z monitoringu nie są poddawane zautomatyzowanemu podejmowaniu decyzji, w tym nie są poddawane profilowaniu ani nie są przekazywane poza EOG czy do organizacji międzynarodowych.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9. Obszar objęty monitoringiem stanowi teren wewnętrzny oraz zewnętrzny budynku </w:t>
      </w:r>
      <w:r w:rsidR="005F3501">
        <w:rPr>
          <w:rFonts w:ascii="Times New Roman" w:eastAsia="Times New Roman" w:hAnsi="Times New Roman" w:cs="Times New Roman"/>
          <w:sz w:val="22"/>
          <w:szCs w:val="22"/>
          <w:lang w:eastAsia="pl-PL"/>
        </w:rPr>
        <w:t>przedszkola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10. O stosowaniu monitoringu wizyjnego informują znaki graficzne z piktogramem kamery umieszczone bezpośrednio w miejscach zbierania danych (wizerunku), na drzwiach wejściowych lub w innych widocznych miejscach. </w:t>
      </w:r>
    </w:p>
    <w:p w14:paraId="4B957BAB" w14:textId="77777777" w:rsidR="006F4244" w:rsidRDefault="007F03C6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6D"/>
    <w:rsid w:val="00031DDA"/>
    <w:rsid w:val="005F3501"/>
    <w:rsid w:val="006F647D"/>
    <w:rsid w:val="00770C4B"/>
    <w:rsid w:val="007F03C6"/>
    <w:rsid w:val="00850C6D"/>
    <w:rsid w:val="008F0914"/>
    <w:rsid w:val="00C945D7"/>
    <w:rsid w:val="00EB4C17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B6C9"/>
  <w15:chartTrackingRefBased/>
  <w15:docId w15:val="{20B8B2EE-2472-DD48-BD29-4FE47D5E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C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50C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2</cp:revision>
  <dcterms:created xsi:type="dcterms:W3CDTF">2021-12-16T14:37:00Z</dcterms:created>
  <dcterms:modified xsi:type="dcterms:W3CDTF">2021-12-16T14:37:00Z</dcterms:modified>
</cp:coreProperties>
</file>